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D8" w:rsidRPr="005D456E" w:rsidRDefault="003623B0" w:rsidP="00D62CCA">
      <w:pPr>
        <w:shd w:val="clear" w:color="auto" w:fill="FFFFFF"/>
        <w:spacing w:after="274" w:line="274" w:lineRule="atLeast"/>
        <w:jc w:val="center"/>
        <w:outlineLvl w:val="2"/>
        <w:rPr>
          <w:rFonts w:ascii="Georgia" w:eastAsia="Times New Roman" w:hAnsi="Georgia" w:cs="Times New Roman"/>
          <w:b/>
          <w:color w:val="333333"/>
          <w:sz w:val="36"/>
          <w:szCs w:val="36"/>
        </w:rPr>
      </w:pPr>
      <w:bookmarkStart w:id="0" w:name="_GoBack"/>
      <w:bookmarkEnd w:id="0"/>
      <w:r w:rsidRPr="005D456E">
        <w:rPr>
          <w:rFonts w:ascii="Georgia" w:eastAsia="Times New Roman" w:hAnsi="Georgia" w:cs="Times New Roman"/>
          <w:b/>
          <w:color w:val="333333"/>
          <w:sz w:val="36"/>
          <w:szCs w:val="36"/>
        </w:rPr>
        <w:t>JOURNEE INTERNATIONALE D’ACTION - 18 AVRIL 2015</w:t>
      </w:r>
    </w:p>
    <w:p w:rsidR="00590608" w:rsidRDefault="000F6FD8" w:rsidP="005D456E">
      <w:pPr>
        <w:shd w:val="clear" w:color="auto" w:fill="FFFFFF"/>
        <w:spacing w:before="100" w:beforeAutospacing="1" w:after="100" w:afterAutospacing="1" w:line="343" w:lineRule="atLeast"/>
        <w:jc w:val="center"/>
        <w:rPr>
          <w:rFonts w:ascii="Georgia" w:eastAsia="Times New Roman" w:hAnsi="Georgia" w:cs="Times New Roman"/>
          <w:b/>
          <w:color w:val="333333"/>
          <w:sz w:val="21"/>
          <w:szCs w:val="21"/>
        </w:rPr>
      </w:pPr>
      <w:r w:rsidRPr="00D62CCA">
        <w:rPr>
          <w:rFonts w:ascii="Georgia" w:eastAsia="Times New Roman" w:hAnsi="Georgia" w:cs="Times New Roman"/>
          <w:b/>
          <w:smallCaps/>
          <w:color w:val="333333"/>
          <w:sz w:val="21"/>
        </w:rPr>
        <w:t>LES</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PEUPLES</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ET</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LA</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PLAN</w:t>
      </w:r>
      <w:r w:rsidRPr="00D62CCA">
        <w:rPr>
          <w:rFonts w:ascii="Georgia" w:eastAsia="Times New Roman" w:hAnsi="Georgia" w:cs="Times New Roman"/>
          <w:b/>
          <w:color w:val="333333"/>
          <w:sz w:val="21"/>
          <w:szCs w:val="21"/>
        </w:rPr>
        <w:t>È</w:t>
      </w:r>
      <w:r w:rsidRPr="00D62CCA">
        <w:rPr>
          <w:rFonts w:ascii="Georgia" w:eastAsia="Times New Roman" w:hAnsi="Georgia" w:cs="Times New Roman"/>
          <w:b/>
          <w:smallCaps/>
          <w:color w:val="333333"/>
          <w:sz w:val="21"/>
        </w:rPr>
        <w:t>TE</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AVANT</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LE</w:t>
      </w:r>
      <w:r w:rsidRPr="00D62CCA">
        <w:rPr>
          <w:rFonts w:ascii="Georgia" w:eastAsia="Times New Roman" w:hAnsi="Georgia" w:cs="Times New Roman"/>
          <w:b/>
          <w:color w:val="333333"/>
          <w:sz w:val="21"/>
          <w:szCs w:val="21"/>
        </w:rPr>
        <w:t xml:space="preserve"> </w:t>
      </w:r>
      <w:r w:rsidRPr="00D62CCA">
        <w:rPr>
          <w:rFonts w:ascii="Georgia" w:eastAsia="Times New Roman" w:hAnsi="Georgia" w:cs="Times New Roman"/>
          <w:b/>
          <w:smallCaps/>
          <w:color w:val="333333"/>
          <w:sz w:val="21"/>
        </w:rPr>
        <w:t>PROFIT</w:t>
      </w:r>
      <w:r w:rsidRPr="00D62CCA">
        <w:rPr>
          <w:rFonts w:ascii="Georgia" w:eastAsia="Times New Roman" w:hAnsi="Georgia" w:cs="Times New Roman"/>
          <w:b/>
          <w:color w:val="333333"/>
          <w:sz w:val="18"/>
          <w:szCs w:val="18"/>
        </w:rPr>
        <w:t> </w:t>
      </w:r>
      <w:r w:rsidRPr="00D62CCA">
        <w:rPr>
          <w:rFonts w:ascii="Georgia" w:eastAsia="Times New Roman" w:hAnsi="Georgia" w:cs="Times New Roman"/>
          <w:b/>
          <w:color w:val="333333"/>
          <w:sz w:val="21"/>
          <w:szCs w:val="21"/>
        </w:rPr>
        <w:t>!</w:t>
      </w:r>
    </w:p>
    <w:p w:rsidR="000F6FD8" w:rsidRPr="000F6FD8" w:rsidRDefault="000F6FD8" w:rsidP="005D456E">
      <w:pPr>
        <w:shd w:val="clear" w:color="auto" w:fill="FFFFFF"/>
        <w:spacing w:before="100" w:beforeAutospacing="1" w:after="100" w:afterAutospacing="1" w:line="343" w:lineRule="atLeast"/>
        <w:jc w:val="center"/>
        <w:rPr>
          <w:rFonts w:ascii="Georgia" w:eastAsia="Times New Roman" w:hAnsi="Georgia" w:cs="Times New Roman"/>
          <w:color w:val="333333"/>
          <w:sz w:val="21"/>
          <w:szCs w:val="21"/>
        </w:rPr>
      </w:pPr>
      <w:r w:rsidRPr="000F6FD8">
        <w:rPr>
          <w:rFonts w:ascii="Georgia" w:eastAsia="Times New Roman" w:hAnsi="Georgia" w:cs="Times New Roman"/>
          <w:color w:val="333333"/>
          <w:sz w:val="21"/>
          <w:szCs w:val="21"/>
        </w:rPr>
        <w:br/>
      </w:r>
      <w:r w:rsidRPr="00D62CCA">
        <w:rPr>
          <w:rFonts w:ascii="Georgia" w:eastAsia="Times New Roman" w:hAnsi="Georgia" w:cs="Times New Roman"/>
          <w:b/>
          <w:i/>
          <w:iCs/>
          <w:color w:val="333333"/>
          <w:sz w:val="21"/>
          <w:szCs w:val="21"/>
        </w:rPr>
        <w:t>Appel intern</w:t>
      </w:r>
      <w:r w:rsidR="00D62CCA" w:rsidRPr="00D62CCA">
        <w:rPr>
          <w:rFonts w:ascii="Georgia" w:eastAsia="Times New Roman" w:hAnsi="Georgia" w:cs="Times New Roman"/>
          <w:b/>
          <w:i/>
          <w:iCs/>
          <w:color w:val="333333"/>
          <w:sz w:val="21"/>
          <w:szCs w:val="21"/>
        </w:rPr>
        <w:t xml:space="preserve">ational à une journée d’action </w:t>
      </w:r>
      <w:r w:rsidRPr="00D62CCA">
        <w:rPr>
          <w:rFonts w:ascii="Georgia" w:eastAsia="Times New Roman" w:hAnsi="Georgia" w:cs="Times New Roman"/>
          <w:b/>
          <w:i/>
          <w:iCs/>
          <w:color w:val="333333"/>
          <w:sz w:val="21"/>
          <w:szCs w:val="21"/>
        </w:rPr>
        <w:t>pour mettre en échec les traités de libre-échange et d’investissement</w:t>
      </w:r>
      <w:r w:rsidR="00D62CCA" w:rsidRPr="00D62CCA">
        <w:rPr>
          <w:rFonts w:ascii="Georgia" w:eastAsia="Times New Roman" w:hAnsi="Georgia" w:cs="Times New Roman"/>
          <w:b/>
          <w:i/>
          <w:iCs/>
          <w:color w:val="333333"/>
          <w:sz w:val="21"/>
          <w:szCs w:val="21"/>
        </w:rPr>
        <w:t>.</w:t>
      </w:r>
    </w:p>
    <w:p w:rsidR="000F6FD8" w:rsidRPr="000F6FD8" w:rsidRDefault="000F6FD8" w:rsidP="000F6FD8">
      <w:pPr>
        <w:shd w:val="clear" w:color="auto" w:fill="FFFFFF"/>
        <w:spacing w:before="100" w:beforeAutospacing="1" w:after="100" w:afterAutospacing="1" w:line="343" w:lineRule="atLeast"/>
        <w:rPr>
          <w:rFonts w:ascii="Georgia" w:eastAsia="Times New Roman" w:hAnsi="Georgia" w:cs="Times New Roman"/>
          <w:color w:val="333333"/>
          <w:sz w:val="21"/>
          <w:szCs w:val="21"/>
        </w:rPr>
      </w:pPr>
      <w:r w:rsidRPr="000F6FD8">
        <w:rPr>
          <w:rFonts w:ascii="Georgia" w:eastAsia="Times New Roman" w:hAnsi="Georgia" w:cs="Times New Roman"/>
          <w:color w:val="333333"/>
          <w:sz w:val="21"/>
          <w:szCs w:val="21"/>
        </w:rPr>
        <w:t>Nous, mouvements sociaux et écologistes, syndicats, paysans, jeunes, femmes, mouvements autochtones, militantes et militants des quatre coins du monde, appelons à une Journée d’action internationale le samedi 18 avril 2015 pour mettre en échec les traités de libre-échange et d’investissement et le pouvoir des multinationales, et promouvoir une économie qui soit au service des peuples et de la planète.</w:t>
      </w:r>
    </w:p>
    <w:p w:rsidR="000F6FD8" w:rsidRPr="000F6FD8" w:rsidRDefault="000F6FD8" w:rsidP="000F6FD8">
      <w:pPr>
        <w:shd w:val="clear" w:color="auto" w:fill="FFFFFF"/>
        <w:spacing w:before="100" w:beforeAutospacing="1" w:after="100" w:afterAutospacing="1" w:line="343" w:lineRule="atLeast"/>
        <w:rPr>
          <w:rFonts w:ascii="Georgia" w:eastAsia="Times New Roman" w:hAnsi="Georgia" w:cs="Times New Roman"/>
          <w:color w:val="333333"/>
          <w:sz w:val="21"/>
          <w:szCs w:val="21"/>
        </w:rPr>
      </w:pPr>
      <w:r w:rsidRPr="000F6FD8">
        <w:rPr>
          <w:rFonts w:ascii="Georgia" w:eastAsia="Times New Roman" w:hAnsi="Georgia" w:cs="Times New Roman"/>
          <w:color w:val="333333"/>
          <w:sz w:val="21"/>
          <w:szCs w:val="21"/>
        </w:rPr>
        <w:t xml:space="preserve">Depuis des décennies, les gouvernements et les multinationales </w:t>
      </w:r>
      <w:r w:rsidR="00D62CCA">
        <w:rPr>
          <w:rFonts w:ascii="Georgia" w:eastAsia="Times New Roman" w:hAnsi="Georgia" w:cs="Times New Roman"/>
          <w:color w:val="333333"/>
          <w:sz w:val="21"/>
          <w:szCs w:val="21"/>
        </w:rPr>
        <w:t xml:space="preserve">négocient en secret des </w:t>
      </w:r>
      <w:r w:rsidRPr="000F6FD8">
        <w:rPr>
          <w:rFonts w:ascii="Georgia" w:eastAsia="Times New Roman" w:hAnsi="Georgia" w:cs="Times New Roman"/>
          <w:color w:val="333333"/>
          <w:sz w:val="21"/>
          <w:szCs w:val="21"/>
        </w:rPr>
        <w:t>accords de libre-échange et d’investissement qui sapent nos droits et détruisent l’environnement.</w:t>
      </w:r>
    </w:p>
    <w:p w:rsidR="000F6FD8" w:rsidRPr="00D62CCA" w:rsidRDefault="000F6FD8" w:rsidP="000F6FD8">
      <w:pPr>
        <w:shd w:val="clear" w:color="auto" w:fill="FFFFFF"/>
        <w:spacing w:before="100" w:beforeAutospacing="1" w:after="100" w:afterAutospacing="1" w:line="343" w:lineRule="atLeast"/>
        <w:rPr>
          <w:rFonts w:ascii="Georgia" w:eastAsia="Times New Roman" w:hAnsi="Georgia" w:cs="Times New Roman"/>
          <w:b/>
          <w:color w:val="333333"/>
          <w:sz w:val="21"/>
          <w:szCs w:val="21"/>
        </w:rPr>
      </w:pPr>
      <w:r w:rsidRPr="00D62CCA">
        <w:rPr>
          <w:rFonts w:ascii="Georgia" w:eastAsia="Times New Roman" w:hAnsi="Georgia" w:cs="Times New Roman"/>
          <w:b/>
          <w:color w:val="333333"/>
          <w:sz w:val="21"/>
          <w:szCs w:val="21"/>
        </w:rPr>
        <w:t>Ensemble, nous pouvons arrêter les accords en cours de négociation, et renverser les effets néfastes des accords passés. Nous pouvons faire avancer nos alternatives, qui placent les droits humains avant les profits des multinationales.</w:t>
      </w:r>
    </w:p>
    <w:p w:rsidR="000F6FD8" w:rsidRDefault="000F6FD8" w:rsidP="000F6FD8">
      <w:pPr>
        <w:shd w:val="clear" w:color="auto" w:fill="FFFFFF"/>
        <w:spacing w:before="100" w:beforeAutospacing="1" w:after="100" w:afterAutospacing="1" w:line="343" w:lineRule="atLeast"/>
        <w:rPr>
          <w:rFonts w:ascii="Georgia" w:eastAsia="Times New Roman" w:hAnsi="Georgia" w:cs="Times New Roman"/>
          <w:color w:val="333333"/>
          <w:sz w:val="21"/>
          <w:szCs w:val="21"/>
        </w:rPr>
      </w:pPr>
      <w:r w:rsidRPr="000F6FD8">
        <w:rPr>
          <w:rFonts w:ascii="Georgia" w:eastAsia="Times New Roman" w:hAnsi="Georgia" w:cs="Times New Roman"/>
          <w:color w:val="333333"/>
          <w:sz w:val="21"/>
          <w:szCs w:val="21"/>
        </w:rPr>
        <w:t xml:space="preserve">Nous invitons à multiplier les actions à travers le monde, </w:t>
      </w:r>
      <w:r w:rsidR="001918A2">
        <w:rPr>
          <w:rFonts w:ascii="Georgia" w:eastAsia="Times New Roman" w:hAnsi="Georgia" w:cs="Times New Roman"/>
          <w:color w:val="333333"/>
          <w:sz w:val="21"/>
          <w:szCs w:val="21"/>
        </w:rPr>
        <w:t xml:space="preserve">pour impliquer et </w:t>
      </w:r>
      <w:r w:rsidRPr="000F6FD8">
        <w:rPr>
          <w:rFonts w:ascii="Georgia" w:eastAsia="Times New Roman" w:hAnsi="Georgia" w:cs="Times New Roman"/>
          <w:color w:val="333333"/>
          <w:sz w:val="21"/>
          <w:szCs w:val="21"/>
        </w:rPr>
        <w:t xml:space="preserve"> mobiliser plus largement les populations sur tous les territoires, pour un nouveau modèle économique et commercial qui serve les droits des peuples et respecte l’environnement.</w:t>
      </w:r>
    </w:p>
    <w:p w:rsidR="003623B0" w:rsidRPr="000F6FD8" w:rsidRDefault="003623B0" w:rsidP="000F6FD8">
      <w:pPr>
        <w:shd w:val="clear" w:color="auto" w:fill="FFFFFF"/>
        <w:spacing w:before="100" w:beforeAutospacing="1" w:after="100" w:afterAutospacing="1" w:line="343" w:lineRule="atLeast"/>
        <w:rPr>
          <w:rFonts w:ascii="Georgia" w:eastAsia="Times New Roman" w:hAnsi="Georgia" w:cs="Times New Roman"/>
          <w:color w:val="333333"/>
          <w:sz w:val="21"/>
          <w:szCs w:val="21"/>
        </w:rPr>
      </w:pPr>
    </w:p>
    <w:p w:rsidR="001A1704" w:rsidRDefault="001A1704">
      <w:pPr>
        <w:rPr>
          <w:rFonts w:ascii="Georgia" w:eastAsia="Times New Roman" w:hAnsi="Georgia" w:cs="Times New Roman"/>
          <w:color w:val="333333"/>
          <w:sz w:val="21"/>
          <w:szCs w:val="21"/>
        </w:rPr>
      </w:pPr>
      <w:r>
        <w:rPr>
          <w:rFonts w:ascii="Georgia" w:eastAsia="Times New Roman" w:hAnsi="Georgia" w:cs="Times New Roman"/>
          <w:color w:val="333333"/>
          <w:sz w:val="21"/>
          <w:szCs w:val="21"/>
        </w:rPr>
        <w:t>ICI AU PAYS BASQUE :</w:t>
      </w:r>
    </w:p>
    <w:p w:rsidR="00590608" w:rsidRPr="001A1704" w:rsidRDefault="00590608">
      <w:pPr>
        <w:rPr>
          <w:rFonts w:ascii="Georgia" w:eastAsia="Times New Roman" w:hAnsi="Georgia" w:cs="Times New Roman"/>
          <w:b/>
          <w:color w:val="333333"/>
          <w:sz w:val="32"/>
          <w:szCs w:val="32"/>
        </w:rPr>
      </w:pPr>
    </w:p>
    <w:p w:rsidR="001A1704" w:rsidRDefault="001A1704" w:rsidP="005D456E">
      <w:pPr>
        <w:jc w:val="center"/>
        <w:rPr>
          <w:rFonts w:ascii="Georgia" w:eastAsia="Times New Roman" w:hAnsi="Georgia" w:cs="Times New Roman"/>
          <w:b/>
          <w:color w:val="333333"/>
          <w:sz w:val="32"/>
          <w:szCs w:val="32"/>
        </w:rPr>
      </w:pPr>
      <w:r>
        <w:rPr>
          <w:rFonts w:ascii="Georgia" w:eastAsia="Times New Roman" w:hAnsi="Georgia" w:cs="Times New Roman"/>
          <w:b/>
          <w:color w:val="333333"/>
          <w:sz w:val="32"/>
          <w:szCs w:val="32"/>
        </w:rPr>
        <w:t>RASSEMBLEMENT JOYEUX</w:t>
      </w:r>
      <w:r w:rsidR="003623B0">
        <w:rPr>
          <w:rFonts w:ascii="Georgia" w:eastAsia="Times New Roman" w:hAnsi="Georgia" w:cs="Times New Roman"/>
          <w:b/>
          <w:color w:val="333333"/>
          <w:sz w:val="32"/>
          <w:szCs w:val="32"/>
        </w:rPr>
        <w:t xml:space="preserve"> dès 14H</w:t>
      </w:r>
    </w:p>
    <w:p w:rsidR="00EE37BD" w:rsidRDefault="001A1704" w:rsidP="005D456E">
      <w:pPr>
        <w:jc w:val="center"/>
        <w:rPr>
          <w:rFonts w:ascii="Georgia" w:eastAsia="Times New Roman" w:hAnsi="Georgia" w:cs="Times New Roman"/>
          <w:b/>
          <w:color w:val="333333"/>
          <w:sz w:val="32"/>
          <w:szCs w:val="32"/>
        </w:rPr>
      </w:pPr>
      <w:r w:rsidRPr="001A1704">
        <w:rPr>
          <w:rFonts w:ascii="Georgia" w:eastAsia="Times New Roman" w:hAnsi="Georgia" w:cs="Times New Roman"/>
          <w:b/>
          <w:color w:val="333333"/>
          <w:sz w:val="32"/>
          <w:szCs w:val="32"/>
        </w:rPr>
        <w:t xml:space="preserve">PLACE </w:t>
      </w:r>
      <w:r w:rsidR="00D555C0">
        <w:rPr>
          <w:rFonts w:ascii="Georgia" w:eastAsia="Times New Roman" w:hAnsi="Georgia" w:cs="Times New Roman"/>
          <w:b/>
          <w:color w:val="333333"/>
          <w:sz w:val="32"/>
          <w:szCs w:val="32"/>
        </w:rPr>
        <w:t>de la Mairie à BAYONNE</w:t>
      </w:r>
    </w:p>
    <w:p w:rsidR="00590608" w:rsidRDefault="005D456E" w:rsidP="00590608">
      <w:pPr>
        <w:jc w:val="center"/>
        <w:rPr>
          <w:rFonts w:ascii="Georgia" w:eastAsia="Times New Roman" w:hAnsi="Georgia" w:cs="Times New Roman"/>
          <w:b/>
          <w:color w:val="333333"/>
          <w:sz w:val="32"/>
          <w:szCs w:val="32"/>
        </w:rPr>
      </w:pPr>
      <w:r>
        <w:rPr>
          <w:rFonts w:ascii="Georgia" w:eastAsia="Times New Roman" w:hAnsi="Georgia" w:cs="Times New Roman"/>
          <w:b/>
          <w:color w:val="333333"/>
          <w:sz w:val="32"/>
          <w:szCs w:val="32"/>
        </w:rPr>
        <w:t>18 A</w:t>
      </w:r>
      <w:r w:rsidR="00590608">
        <w:rPr>
          <w:rFonts w:ascii="Georgia" w:eastAsia="Times New Roman" w:hAnsi="Georgia" w:cs="Times New Roman"/>
          <w:b/>
          <w:color w:val="333333"/>
          <w:sz w:val="32"/>
          <w:szCs w:val="32"/>
        </w:rPr>
        <w:t xml:space="preserve">VRIL 2015 </w:t>
      </w:r>
    </w:p>
    <w:p w:rsidR="00590608" w:rsidRDefault="00590608" w:rsidP="00590608">
      <w:pPr>
        <w:jc w:val="center"/>
        <w:rPr>
          <w:rFonts w:ascii="Georgia" w:eastAsia="Times New Roman" w:hAnsi="Georgia" w:cs="Times New Roman"/>
          <w:b/>
          <w:color w:val="333333"/>
          <w:sz w:val="32"/>
          <w:szCs w:val="32"/>
        </w:rPr>
      </w:pPr>
    </w:p>
    <w:p w:rsidR="00590608" w:rsidRDefault="003623B0" w:rsidP="00590608">
      <w:pPr>
        <w:rPr>
          <w:rFonts w:ascii="Georgia" w:eastAsia="Times New Roman" w:hAnsi="Georgia" w:cs="Times New Roman"/>
          <w:b/>
          <w:color w:val="333333"/>
          <w:sz w:val="18"/>
          <w:szCs w:val="18"/>
        </w:rPr>
      </w:pPr>
      <w:r w:rsidRPr="005D456E">
        <w:rPr>
          <w:rFonts w:ascii="Georgia" w:eastAsia="Times New Roman" w:hAnsi="Georgia" w:cs="Times New Roman"/>
          <w:b/>
          <w:color w:val="333333"/>
          <w:sz w:val="18"/>
          <w:szCs w:val="18"/>
        </w:rPr>
        <w:t xml:space="preserve">Collectif </w:t>
      </w:r>
      <w:proofErr w:type="spellStart"/>
      <w:r w:rsidRPr="005D456E">
        <w:rPr>
          <w:rFonts w:ascii="Georgia" w:eastAsia="Times New Roman" w:hAnsi="Georgia" w:cs="Times New Roman"/>
          <w:b/>
          <w:color w:val="333333"/>
          <w:sz w:val="18"/>
          <w:szCs w:val="18"/>
        </w:rPr>
        <w:t>Stoptafta</w:t>
      </w:r>
      <w:proofErr w:type="spellEnd"/>
      <w:r w:rsidRPr="005D456E">
        <w:rPr>
          <w:rFonts w:ascii="Georgia" w:eastAsia="Times New Roman" w:hAnsi="Georgia" w:cs="Times New Roman"/>
          <w:b/>
          <w:color w:val="333333"/>
          <w:sz w:val="18"/>
          <w:szCs w:val="18"/>
        </w:rPr>
        <w:t xml:space="preserve"> Pays basque :</w:t>
      </w:r>
      <w:r w:rsidR="005D456E">
        <w:rPr>
          <w:rFonts w:ascii="Georgia" w:eastAsia="Times New Roman" w:hAnsi="Georgia" w:cs="Times New Roman"/>
          <w:b/>
          <w:color w:val="333333"/>
          <w:sz w:val="18"/>
          <w:szCs w:val="18"/>
        </w:rPr>
        <w:t xml:space="preserve"> </w:t>
      </w:r>
      <w:hyperlink r:id="rId5" w:history="1">
        <w:r w:rsidR="00590608" w:rsidRPr="00B25A98">
          <w:rPr>
            <w:rStyle w:val="Lienhypertexte"/>
            <w:rFonts w:ascii="Georgia" w:eastAsia="Times New Roman" w:hAnsi="Georgia" w:cs="Times New Roman"/>
            <w:b/>
            <w:sz w:val="18"/>
            <w:szCs w:val="18"/>
          </w:rPr>
          <w:t>stoptafta.pb@gmail.com</w:t>
        </w:r>
      </w:hyperlink>
      <w:r w:rsidR="00590608">
        <w:rPr>
          <w:rFonts w:ascii="Georgia" w:eastAsia="Times New Roman" w:hAnsi="Georgia" w:cs="Times New Roman"/>
          <w:b/>
          <w:color w:val="333333"/>
          <w:sz w:val="18"/>
          <w:szCs w:val="18"/>
        </w:rPr>
        <w:t xml:space="preserve"> </w:t>
      </w:r>
      <w:r w:rsidR="005D456E">
        <w:rPr>
          <w:rFonts w:ascii="Georgia" w:eastAsia="Times New Roman" w:hAnsi="Georgia" w:cs="Times New Roman"/>
          <w:b/>
          <w:color w:val="333333"/>
          <w:sz w:val="18"/>
          <w:szCs w:val="18"/>
        </w:rPr>
        <w:t xml:space="preserve"> </w:t>
      </w:r>
    </w:p>
    <w:p w:rsidR="003623B0" w:rsidRPr="00590608" w:rsidRDefault="00590608" w:rsidP="00590608">
      <w:pPr>
        <w:rPr>
          <w:rFonts w:ascii="Georgia" w:eastAsia="Times New Roman" w:hAnsi="Georgia" w:cs="Times New Roman"/>
          <w:b/>
          <w:color w:val="333333"/>
          <w:sz w:val="32"/>
          <w:szCs w:val="32"/>
        </w:rPr>
      </w:pPr>
      <w:r>
        <w:rPr>
          <w:rFonts w:ascii="Georgia" w:eastAsia="Times New Roman" w:hAnsi="Georgia" w:cs="Times New Roman"/>
          <w:b/>
          <w:color w:val="333333"/>
          <w:sz w:val="18"/>
          <w:szCs w:val="18"/>
        </w:rPr>
        <w:t xml:space="preserve">                                                                                                                                            </w:t>
      </w:r>
      <w:r w:rsidR="003623B0" w:rsidRPr="003623B0">
        <w:rPr>
          <w:rFonts w:ascii="Georgia" w:eastAsia="Times New Roman" w:hAnsi="Georgia" w:cs="Times New Roman"/>
          <w:b/>
          <w:color w:val="333333"/>
          <w:sz w:val="16"/>
          <w:szCs w:val="16"/>
        </w:rPr>
        <w:t xml:space="preserve">Ne pas jeter sur la voie publique </w:t>
      </w:r>
    </w:p>
    <w:sectPr w:rsidR="003623B0" w:rsidRPr="00590608" w:rsidSect="00EE3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FD8"/>
    <w:rsid w:val="000F6FD8"/>
    <w:rsid w:val="00112D6D"/>
    <w:rsid w:val="001918A2"/>
    <w:rsid w:val="001A1704"/>
    <w:rsid w:val="001C4EBA"/>
    <w:rsid w:val="003623B0"/>
    <w:rsid w:val="00590608"/>
    <w:rsid w:val="005D456E"/>
    <w:rsid w:val="00C43DCD"/>
    <w:rsid w:val="00CE625E"/>
    <w:rsid w:val="00D555C0"/>
    <w:rsid w:val="00D62CCA"/>
    <w:rsid w:val="00E94373"/>
    <w:rsid w:val="00EE3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6FD8"/>
    <w:pPr>
      <w:spacing w:after="274" w:line="274" w:lineRule="atLeast"/>
      <w:outlineLvl w:val="2"/>
    </w:pPr>
    <w:rPr>
      <w:rFonts w:ascii="Georgia" w:eastAsia="Times New Roman" w:hAnsi="Georgia" w:cs="Times New Roman"/>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6FD8"/>
    <w:rPr>
      <w:rFonts w:ascii="Georgia" w:eastAsia="Times New Roman" w:hAnsi="Georgia" w:cs="Times New Roman"/>
      <w:sz w:val="30"/>
      <w:szCs w:val="30"/>
      <w:lang w:eastAsia="fr-FR"/>
    </w:rPr>
  </w:style>
  <w:style w:type="character" w:styleId="Lienhypertexte">
    <w:name w:val="Hyperlink"/>
    <w:basedOn w:val="Policepardfaut"/>
    <w:uiPriority w:val="99"/>
    <w:unhideWhenUsed/>
    <w:rsid w:val="000F6FD8"/>
    <w:rPr>
      <w:strike w:val="0"/>
      <w:dstrike w:val="0"/>
      <w:color w:val="990000"/>
      <w:u w:val="none"/>
      <w:effect w:val="none"/>
    </w:rPr>
  </w:style>
  <w:style w:type="paragraph" w:styleId="NormalWeb">
    <w:name w:val="Normal (Web)"/>
    <w:basedOn w:val="Normal"/>
    <w:uiPriority w:val="99"/>
    <w:semiHidden/>
    <w:unhideWhenUsed/>
    <w:rsid w:val="000F6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1">
    <w:name w:val="caps1"/>
    <w:basedOn w:val="Policepardfaut"/>
    <w:rsid w:val="000F6FD8"/>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0F6FD8"/>
    <w:pPr>
      <w:spacing w:after="274" w:line="274" w:lineRule="atLeast"/>
      <w:outlineLvl w:val="2"/>
    </w:pPr>
    <w:rPr>
      <w:rFonts w:ascii="Georgia" w:eastAsia="Times New Roman" w:hAnsi="Georgia" w:cs="Times New Roman"/>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F6FD8"/>
    <w:rPr>
      <w:rFonts w:ascii="Georgia" w:eastAsia="Times New Roman" w:hAnsi="Georgia" w:cs="Times New Roman"/>
      <w:sz w:val="30"/>
      <w:szCs w:val="30"/>
      <w:lang w:eastAsia="fr-FR"/>
    </w:rPr>
  </w:style>
  <w:style w:type="character" w:styleId="Lienhypertexte">
    <w:name w:val="Hyperlink"/>
    <w:basedOn w:val="Policepardfaut"/>
    <w:uiPriority w:val="99"/>
    <w:unhideWhenUsed/>
    <w:rsid w:val="000F6FD8"/>
    <w:rPr>
      <w:strike w:val="0"/>
      <w:dstrike w:val="0"/>
      <w:color w:val="990000"/>
      <w:u w:val="none"/>
      <w:effect w:val="none"/>
    </w:rPr>
  </w:style>
  <w:style w:type="paragraph" w:styleId="NormalWeb">
    <w:name w:val="Normal (Web)"/>
    <w:basedOn w:val="Normal"/>
    <w:uiPriority w:val="99"/>
    <w:semiHidden/>
    <w:unhideWhenUsed/>
    <w:rsid w:val="000F6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1">
    <w:name w:val="caps1"/>
    <w:basedOn w:val="Policepardfaut"/>
    <w:rsid w:val="000F6FD8"/>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6014">
      <w:bodyDiv w:val="1"/>
      <w:marLeft w:val="0"/>
      <w:marRight w:val="0"/>
      <w:marTop w:val="0"/>
      <w:marBottom w:val="0"/>
      <w:divBdr>
        <w:top w:val="none" w:sz="0" w:space="0" w:color="auto"/>
        <w:left w:val="none" w:sz="0" w:space="0" w:color="auto"/>
        <w:bottom w:val="none" w:sz="0" w:space="0" w:color="auto"/>
        <w:right w:val="none" w:sz="0" w:space="0" w:color="auto"/>
      </w:divBdr>
      <w:divsChild>
        <w:div w:id="999117343">
          <w:marLeft w:val="0"/>
          <w:marRight w:val="0"/>
          <w:marTop w:val="0"/>
          <w:marBottom w:val="0"/>
          <w:divBdr>
            <w:top w:val="none" w:sz="0" w:space="0" w:color="auto"/>
            <w:left w:val="none" w:sz="0" w:space="0" w:color="auto"/>
            <w:bottom w:val="none" w:sz="0" w:space="0" w:color="auto"/>
            <w:right w:val="none" w:sz="0" w:space="0" w:color="auto"/>
          </w:divBdr>
          <w:divsChild>
            <w:div w:id="137769862">
              <w:marLeft w:val="0"/>
              <w:marRight w:val="0"/>
              <w:marTop w:val="0"/>
              <w:marBottom w:val="0"/>
              <w:divBdr>
                <w:top w:val="none" w:sz="0" w:space="0" w:color="auto"/>
                <w:left w:val="none" w:sz="0" w:space="0" w:color="auto"/>
                <w:bottom w:val="none" w:sz="0" w:space="0" w:color="auto"/>
                <w:right w:val="none" w:sz="0" w:space="0" w:color="auto"/>
              </w:divBdr>
              <w:divsChild>
                <w:div w:id="2011053998">
                  <w:marLeft w:val="-197"/>
                  <w:marRight w:val="0"/>
                  <w:marTop w:val="0"/>
                  <w:marBottom w:val="0"/>
                  <w:divBdr>
                    <w:top w:val="none" w:sz="0" w:space="0" w:color="auto"/>
                    <w:left w:val="none" w:sz="0" w:space="0" w:color="auto"/>
                    <w:bottom w:val="none" w:sz="0" w:space="0" w:color="auto"/>
                    <w:right w:val="none" w:sz="0" w:space="0" w:color="auto"/>
                  </w:divBdr>
                  <w:divsChild>
                    <w:div w:id="559558322">
                      <w:marLeft w:val="0"/>
                      <w:marRight w:val="0"/>
                      <w:marTop w:val="0"/>
                      <w:marBottom w:val="0"/>
                      <w:divBdr>
                        <w:top w:val="none" w:sz="0" w:space="0" w:color="auto"/>
                        <w:left w:val="none" w:sz="0" w:space="0" w:color="auto"/>
                        <w:bottom w:val="none" w:sz="0" w:space="0" w:color="auto"/>
                        <w:right w:val="none" w:sz="0" w:space="0" w:color="auto"/>
                      </w:divBdr>
                      <w:divsChild>
                        <w:div w:id="34745428">
                          <w:marLeft w:val="0"/>
                          <w:marRight w:val="0"/>
                          <w:marTop w:val="0"/>
                          <w:marBottom w:val="0"/>
                          <w:divBdr>
                            <w:top w:val="none" w:sz="0" w:space="0" w:color="auto"/>
                            <w:left w:val="none" w:sz="0" w:space="0" w:color="auto"/>
                            <w:bottom w:val="none" w:sz="0" w:space="0" w:color="auto"/>
                            <w:right w:val="none" w:sz="0" w:space="0" w:color="auto"/>
                          </w:divBdr>
                          <w:divsChild>
                            <w:div w:id="1187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optafta.pb@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leuenberger</dc:creator>
  <cp:lastModifiedBy>ordi</cp:lastModifiedBy>
  <cp:revision>2</cp:revision>
  <dcterms:created xsi:type="dcterms:W3CDTF">2015-04-08T11:36:00Z</dcterms:created>
  <dcterms:modified xsi:type="dcterms:W3CDTF">2015-04-08T11:36:00Z</dcterms:modified>
</cp:coreProperties>
</file>